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D0" w:rsidRDefault="007936D0" w:rsidP="007936D0">
      <w:pPr>
        <w:shd w:val="clear" w:color="auto" w:fill="FFFFFF"/>
        <w:spacing w:after="0" w:line="330" w:lineRule="atLeast"/>
        <w:jc w:val="center"/>
        <w:outlineLvl w:val="1"/>
        <w:rPr>
          <w:rFonts w:ascii="Arial" w:eastAsia="Times New Roman" w:hAnsi="Arial" w:cs="Arial"/>
          <w:color w:val="7CBB00"/>
          <w:sz w:val="33"/>
          <w:szCs w:val="33"/>
          <w:lang w:eastAsia="ru-RU"/>
        </w:rPr>
      </w:pPr>
      <w:r w:rsidRPr="007936D0">
        <w:rPr>
          <w:rFonts w:ascii="Arial" w:eastAsia="Times New Roman" w:hAnsi="Arial" w:cs="Arial"/>
          <w:color w:val="7CBB00"/>
          <w:sz w:val="33"/>
          <w:szCs w:val="33"/>
          <w:lang w:eastAsia="ru-RU"/>
        </w:rPr>
        <w:fldChar w:fldCharType="begin"/>
      </w:r>
      <w:r w:rsidRPr="007936D0">
        <w:rPr>
          <w:rFonts w:ascii="Arial" w:eastAsia="Times New Roman" w:hAnsi="Arial" w:cs="Arial"/>
          <w:color w:val="7CBB00"/>
          <w:sz w:val="33"/>
          <w:szCs w:val="33"/>
          <w:lang w:eastAsia="ru-RU"/>
        </w:rPr>
        <w:instrText xml:space="preserve"> HYPERLINK "http://martadmin.ru/ru/administratsiya/novosti/5255-usileny-mery-po-preduprezhdeniyu-zanosa-i-rasprostraneniya-novoj-koronavirusnoj-infektsii-na-territorii-martynovskogo-rajona" </w:instrText>
      </w:r>
      <w:r w:rsidRPr="007936D0">
        <w:rPr>
          <w:rFonts w:ascii="Arial" w:eastAsia="Times New Roman" w:hAnsi="Arial" w:cs="Arial"/>
          <w:color w:val="7CBB00"/>
          <w:sz w:val="33"/>
          <w:szCs w:val="33"/>
          <w:lang w:eastAsia="ru-RU"/>
        </w:rPr>
        <w:fldChar w:fldCharType="separate"/>
      </w:r>
      <w:r w:rsidRPr="007936D0">
        <w:rPr>
          <w:rFonts w:ascii="Arial" w:eastAsia="Times New Roman" w:hAnsi="Arial" w:cs="Arial"/>
          <w:color w:val="353333"/>
          <w:sz w:val="33"/>
          <w:szCs w:val="33"/>
          <w:u w:val="single"/>
          <w:bdr w:val="none" w:sz="0" w:space="0" w:color="auto" w:frame="1"/>
          <w:lang w:eastAsia="ru-RU"/>
        </w:rPr>
        <w:t xml:space="preserve">Усилены меры по предупреждению заноса и распространения новой </w:t>
      </w:r>
      <w:proofErr w:type="spellStart"/>
      <w:r w:rsidRPr="007936D0">
        <w:rPr>
          <w:rFonts w:ascii="Arial" w:eastAsia="Times New Roman" w:hAnsi="Arial" w:cs="Arial"/>
          <w:color w:val="353333"/>
          <w:sz w:val="33"/>
          <w:szCs w:val="33"/>
          <w:u w:val="single"/>
          <w:bdr w:val="none" w:sz="0" w:space="0" w:color="auto" w:frame="1"/>
          <w:lang w:eastAsia="ru-RU"/>
        </w:rPr>
        <w:t>коронавирусной</w:t>
      </w:r>
      <w:proofErr w:type="spellEnd"/>
      <w:r w:rsidRPr="007936D0">
        <w:rPr>
          <w:rFonts w:ascii="Arial" w:eastAsia="Times New Roman" w:hAnsi="Arial" w:cs="Arial"/>
          <w:color w:val="353333"/>
          <w:sz w:val="33"/>
          <w:szCs w:val="33"/>
          <w:u w:val="single"/>
          <w:bdr w:val="none" w:sz="0" w:space="0" w:color="auto" w:frame="1"/>
          <w:lang w:eastAsia="ru-RU"/>
        </w:rPr>
        <w:t xml:space="preserve"> инфекции на территории Мартыновского района</w:t>
      </w:r>
      <w:r w:rsidRPr="007936D0">
        <w:rPr>
          <w:rFonts w:ascii="Arial" w:eastAsia="Times New Roman" w:hAnsi="Arial" w:cs="Arial"/>
          <w:color w:val="7CBB00"/>
          <w:sz w:val="33"/>
          <w:szCs w:val="33"/>
          <w:lang w:eastAsia="ru-RU"/>
        </w:rPr>
        <w:fldChar w:fldCharType="end"/>
      </w:r>
    </w:p>
    <w:p w:rsidR="007936D0" w:rsidRPr="007936D0" w:rsidRDefault="007936D0" w:rsidP="007936D0">
      <w:pPr>
        <w:shd w:val="clear" w:color="auto" w:fill="FFFFFF"/>
        <w:spacing w:after="0" w:line="330" w:lineRule="atLeast"/>
        <w:jc w:val="center"/>
        <w:outlineLvl w:val="1"/>
        <w:rPr>
          <w:rFonts w:ascii="Arial" w:eastAsia="Times New Roman" w:hAnsi="Arial" w:cs="Arial"/>
          <w:color w:val="7CBB00"/>
          <w:sz w:val="33"/>
          <w:szCs w:val="33"/>
          <w:lang w:eastAsia="ru-RU"/>
        </w:rPr>
      </w:pPr>
      <w:bookmarkStart w:id="0" w:name="_GoBack"/>
      <w:bookmarkEnd w:id="0"/>
    </w:p>
    <w:p w:rsidR="007936D0" w:rsidRPr="007936D0" w:rsidRDefault="007936D0" w:rsidP="007936D0">
      <w:pPr>
        <w:numPr>
          <w:ilvl w:val="3"/>
          <w:numId w:val="1"/>
        </w:numPr>
        <w:shd w:val="clear" w:color="auto" w:fill="FFFFFF"/>
        <w:spacing w:after="150" w:line="315" w:lineRule="atLeast"/>
        <w:ind w:left="1080"/>
        <w:jc w:val="both"/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</w:pPr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  <w:t>В образовательных учреждениях.</w:t>
      </w:r>
    </w:p>
    <w:p w:rsidR="007936D0" w:rsidRPr="007936D0" w:rsidRDefault="007936D0" w:rsidP="007936D0">
      <w:pPr>
        <w:numPr>
          <w:ilvl w:val="3"/>
          <w:numId w:val="1"/>
        </w:numPr>
        <w:shd w:val="clear" w:color="auto" w:fill="FFFFFF"/>
        <w:spacing w:after="150" w:line="315" w:lineRule="atLeast"/>
        <w:ind w:left="1080"/>
        <w:jc w:val="both"/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</w:pPr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  <w:t>В МФЦ</w:t>
      </w:r>
    </w:p>
    <w:p w:rsidR="007936D0" w:rsidRPr="007936D0" w:rsidRDefault="007936D0" w:rsidP="007936D0">
      <w:pPr>
        <w:numPr>
          <w:ilvl w:val="3"/>
          <w:numId w:val="1"/>
        </w:numPr>
        <w:shd w:val="clear" w:color="auto" w:fill="FFFFFF"/>
        <w:spacing w:after="150" w:line="315" w:lineRule="atLeast"/>
        <w:ind w:left="1080"/>
        <w:jc w:val="both"/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</w:pPr>
      <w:proofErr w:type="gramStart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  <w:t>В транспортных организациях</w:t>
      </w:r>
      <w:proofErr w:type="gramEnd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  <w:t xml:space="preserve"> осуществляющих перевозки на школьных маршрутах, внутрирайонных и межмуниципальных маршрутах.</w:t>
      </w:r>
    </w:p>
    <w:p w:rsidR="007936D0" w:rsidRPr="007936D0" w:rsidRDefault="007936D0" w:rsidP="007936D0">
      <w:pPr>
        <w:numPr>
          <w:ilvl w:val="3"/>
          <w:numId w:val="1"/>
        </w:numPr>
        <w:shd w:val="clear" w:color="auto" w:fill="FFFFFF"/>
        <w:spacing w:after="0" w:line="315" w:lineRule="atLeast"/>
        <w:ind w:left="1080"/>
        <w:jc w:val="both"/>
        <w:rPr>
          <w:rFonts w:ascii="Trebuchet MS" w:eastAsia="Times New Roman" w:hAnsi="Trebuchet MS" w:cs="Times New Roman"/>
          <w:color w:val="353333"/>
          <w:sz w:val="28"/>
          <w:szCs w:val="28"/>
          <w:lang w:val="en-US" w:eastAsia="ru-RU"/>
        </w:rPr>
      </w:pPr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>В торговых сетях и точках</w:t>
      </w:r>
    </w:p>
    <w:p w:rsidR="007936D0" w:rsidRPr="007936D0" w:rsidRDefault="007936D0" w:rsidP="007936D0">
      <w:pPr>
        <w:numPr>
          <w:ilvl w:val="3"/>
          <w:numId w:val="1"/>
        </w:numPr>
        <w:shd w:val="clear" w:color="auto" w:fill="FFFFFF"/>
        <w:spacing w:after="150" w:line="315" w:lineRule="atLeast"/>
        <w:ind w:left="1080"/>
        <w:jc w:val="both"/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</w:pPr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  <w:t xml:space="preserve">В предприятиях общественного </w:t>
      </w:r>
      <w:proofErr w:type="gramStart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  <w:t>питания .</w:t>
      </w:r>
      <w:proofErr w:type="gramEnd"/>
    </w:p>
    <w:p w:rsidR="007936D0" w:rsidRPr="007936D0" w:rsidRDefault="007936D0" w:rsidP="007936D0">
      <w:pPr>
        <w:numPr>
          <w:ilvl w:val="3"/>
          <w:numId w:val="1"/>
        </w:numPr>
        <w:shd w:val="clear" w:color="auto" w:fill="FFFFFF"/>
        <w:spacing w:after="150" w:line="315" w:lineRule="atLeast"/>
        <w:ind w:left="1080"/>
        <w:jc w:val="both"/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</w:pPr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  <w:t xml:space="preserve">В учреждениях </w:t>
      </w:r>
      <w:proofErr w:type="gramStart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  <w:t>( организациях</w:t>
      </w:r>
      <w:proofErr w:type="gramEnd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  <w:t>) всех форм собственности.</w:t>
      </w:r>
    </w:p>
    <w:p w:rsidR="007936D0" w:rsidRPr="007936D0" w:rsidRDefault="007936D0" w:rsidP="007936D0">
      <w:pPr>
        <w:shd w:val="clear" w:color="auto" w:fill="FFFFFF"/>
        <w:spacing w:after="0" w:line="315" w:lineRule="atLeast"/>
        <w:ind w:firstLine="708"/>
        <w:jc w:val="both"/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</w:pPr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>В особом режиме проводят </w:t>
      </w:r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  <w:t xml:space="preserve">контроль за проведением мероприятий по предупреждению групповой заболеваемости в детских организованных коллективах. Во всех образовательных учреждениях назначены ответственные за данное направление работы. Проводится ежедневный анализ причин отсутствия детей. При допуске детей в организованные детские коллективы проводятся мероприятия по типу утренних «фильтров». Обеспечены средствами измерений температуры тела (41 </w:t>
      </w:r>
      <w:proofErr w:type="spellStart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  <w:t>учр</w:t>
      </w:r>
      <w:proofErr w:type="spellEnd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  <w:t>.)</w:t>
      </w:r>
    </w:p>
    <w:p w:rsidR="007936D0" w:rsidRPr="007936D0" w:rsidRDefault="007936D0" w:rsidP="007936D0">
      <w:pPr>
        <w:shd w:val="clear" w:color="auto" w:fill="FFFFFF"/>
        <w:spacing w:after="150" w:line="315" w:lineRule="atLeast"/>
        <w:ind w:firstLine="708"/>
        <w:jc w:val="both"/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</w:pPr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  <w:t xml:space="preserve">Проводятся своевременные дезинфекционные мероприятия, согласно графиков проводится влажная уборка помещений (41учр.). Соблюдаются кратность и продолжительность проветривания помещений (41учр.). Организовано обеззараживание воздуха помещений </w:t>
      </w:r>
      <w:proofErr w:type="gramStart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  <w:t>устройствами</w:t>
      </w:r>
      <w:proofErr w:type="gramEnd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  <w:t xml:space="preserve"> используемыми в отсутствие людей (22 </w:t>
      </w:r>
      <w:proofErr w:type="spellStart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  <w:t>учр</w:t>
      </w:r>
      <w:proofErr w:type="spellEnd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  <w:t>.).</w:t>
      </w:r>
    </w:p>
    <w:p w:rsidR="007936D0" w:rsidRPr="007936D0" w:rsidRDefault="007936D0" w:rsidP="007936D0">
      <w:pPr>
        <w:shd w:val="clear" w:color="auto" w:fill="FFFFFF"/>
        <w:spacing w:after="0" w:line="315" w:lineRule="atLeast"/>
        <w:ind w:firstLine="708"/>
        <w:jc w:val="both"/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</w:pPr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  <w:t>МАУ МФЦ Мартыновского района</w:t>
      </w:r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> приняты дополнительные санитарно-эпидемиологических (профилактических) мероприятия</w:t>
      </w:r>
    </w:p>
    <w:p w:rsidR="007936D0" w:rsidRPr="007936D0" w:rsidRDefault="007936D0" w:rsidP="007936D0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</w:pPr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>-проведена разъяснительная работа среди работников центра о соблюдении мер личной гигиены – мытье рук, использование защитных масок, воздержание от посещения мест массового скопления людей и контактов с больными людьми с высокой температурой, а также необходимости при возникновении первых признаков заболевания</w:t>
      </w:r>
      <w:r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>обращения в лечебно-профилактические организации и недопустимости посещения рабочего места; обеспечивается сквозное проветривание помещений МФЦ до начала рабочего дня не менее 10 минут, не менее 15 минут каждые 2 часа, после проведенной влажной уборки в течение 15 минут, в местах общего пользования центра (уголок для детей, общественный туалет и др.) ежедневно (не реже 2 раз в день) проводится текущая влажная уборка поверхностей стен, полов, оборудования, приборов с применением дезинфицирующих препаратов. Введен санитарный час с 12-00 до 13-00.</w:t>
      </w:r>
    </w:p>
    <w:p w:rsidR="007936D0" w:rsidRPr="007936D0" w:rsidRDefault="007936D0" w:rsidP="007936D0">
      <w:pPr>
        <w:shd w:val="clear" w:color="auto" w:fill="FFFFFF"/>
        <w:spacing w:after="150" w:line="315" w:lineRule="atLeast"/>
        <w:ind w:firstLine="708"/>
        <w:jc w:val="both"/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</w:pPr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  <w:lastRenderedPageBreak/>
        <w:t xml:space="preserve">В офисе МФЦ имеются памятки для заявителей о </w:t>
      </w:r>
      <w:proofErr w:type="spellStart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  <w:t>коронавирусе</w:t>
      </w:r>
      <w:proofErr w:type="spellEnd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  <w:t>, о мерах профилактики.</w:t>
      </w:r>
    </w:p>
    <w:p w:rsidR="007936D0" w:rsidRPr="007936D0" w:rsidRDefault="007936D0" w:rsidP="007936D0">
      <w:pPr>
        <w:shd w:val="clear" w:color="auto" w:fill="FFFFFF"/>
        <w:spacing w:after="150" w:line="315" w:lineRule="atLeast"/>
        <w:ind w:firstLine="708"/>
        <w:jc w:val="both"/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</w:pPr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  <w:t>Заключен договор от 17.03.2020 г. на приобретение облучателей медицинских.</w:t>
      </w:r>
    </w:p>
    <w:p w:rsidR="007936D0" w:rsidRPr="007936D0" w:rsidRDefault="007936D0" w:rsidP="007936D0">
      <w:pPr>
        <w:shd w:val="clear" w:color="auto" w:fill="FFFFFF"/>
        <w:spacing w:after="0" w:line="315" w:lineRule="atLeast"/>
        <w:ind w:firstLine="708"/>
        <w:jc w:val="both"/>
        <w:rPr>
          <w:rFonts w:ascii="Trebuchet MS" w:eastAsia="Times New Roman" w:hAnsi="Trebuchet MS" w:cs="Times New Roman"/>
          <w:color w:val="353333"/>
          <w:sz w:val="28"/>
          <w:szCs w:val="28"/>
          <w:u w:val="single"/>
          <w:lang w:eastAsia="ru-RU"/>
        </w:rPr>
      </w:pPr>
      <w:r w:rsidRPr="007936D0">
        <w:rPr>
          <w:rFonts w:ascii="Trebuchet MS" w:eastAsia="Times New Roman" w:hAnsi="Trebuchet MS" w:cs="Times New Roman"/>
          <w:i/>
          <w:iCs/>
          <w:color w:val="353333"/>
          <w:sz w:val="28"/>
          <w:szCs w:val="28"/>
          <w:u w:val="single"/>
          <w:bdr w:val="none" w:sz="0" w:space="0" w:color="auto" w:frame="1"/>
          <w:lang w:eastAsia="ru-RU"/>
        </w:rPr>
        <w:t>Транспортные предприятия, предприятия общественного питания</w:t>
      </w:r>
    </w:p>
    <w:p w:rsidR="007936D0" w:rsidRPr="007936D0" w:rsidRDefault="007936D0" w:rsidP="007936D0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</w:pPr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Усилены меры по предупреждению заноса и распространения новой </w:t>
      </w:r>
      <w:proofErr w:type="spellStart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 инфекции</w:t>
      </w:r>
    </w:p>
    <w:p w:rsidR="007936D0" w:rsidRPr="007936D0" w:rsidRDefault="007936D0" w:rsidP="007936D0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color w:val="353333"/>
          <w:sz w:val="28"/>
          <w:szCs w:val="28"/>
          <w:u w:val="single"/>
          <w:lang w:eastAsia="ru-RU"/>
        </w:rPr>
      </w:pPr>
      <w:r w:rsidRPr="007936D0">
        <w:rPr>
          <w:rFonts w:ascii="Trebuchet MS" w:eastAsia="Times New Roman" w:hAnsi="Trebuchet MS" w:cs="Times New Roman"/>
          <w:i/>
          <w:iCs/>
          <w:color w:val="353333"/>
          <w:sz w:val="28"/>
          <w:szCs w:val="28"/>
          <w:u w:val="single"/>
          <w:bdr w:val="none" w:sz="0" w:space="0" w:color="auto" w:frame="1"/>
          <w:lang w:eastAsia="ru-RU"/>
        </w:rPr>
        <w:t>Торговые сети</w:t>
      </w:r>
    </w:p>
    <w:p w:rsidR="007936D0" w:rsidRPr="007936D0" w:rsidRDefault="007936D0" w:rsidP="007936D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</w:pPr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  <w:t xml:space="preserve">Усилены меры по предупреждению заноса и распространения новой </w:t>
      </w:r>
      <w:proofErr w:type="spellStart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  <w:t>коронавирусной</w:t>
      </w:r>
      <w:proofErr w:type="spellEnd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  <w:t xml:space="preserve"> инфекции</w:t>
      </w:r>
    </w:p>
    <w:p w:rsidR="007936D0" w:rsidRPr="007936D0" w:rsidRDefault="007936D0" w:rsidP="007936D0">
      <w:pPr>
        <w:shd w:val="clear" w:color="auto" w:fill="FFFFFF"/>
        <w:spacing w:after="150" w:line="315" w:lineRule="atLeast"/>
        <w:ind w:firstLine="708"/>
        <w:jc w:val="both"/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</w:pPr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  <w:t>Проводится ежедневный мониторинг розничных цен, на товары первой необходимости.</w:t>
      </w:r>
    </w:p>
    <w:p w:rsidR="007936D0" w:rsidRPr="007936D0" w:rsidRDefault="007936D0" w:rsidP="007936D0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color w:val="353333"/>
          <w:sz w:val="28"/>
          <w:szCs w:val="28"/>
          <w:u w:val="single"/>
          <w:lang w:eastAsia="ru-RU"/>
        </w:rPr>
      </w:pPr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u w:val="single"/>
          <w:bdr w:val="none" w:sz="0" w:space="0" w:color="auto" w:frame="1"/>
          <w:lang w:eastAsia="ru-RU"/>
        </w:rPr>
        <w:t>Учреждения (организации) всех форм собственности.</w:t>
      </w:r>
    </w:p>
    <w:p w:rsidR="007936D0" w:rsidRPr="007936D0" w:rsidRDefault="007936D0" w:rsidP="007936D0">
      <w:pPr>
        <w:shd w:val="clear" w:color="auto" w:fill="FFFFFF"/>
        <w:spacing w:after="0" w:line="315" w:lineRule="atLeast"/>
        <w:ind w:firstLine="708"/>
        <w:jc w:val="both"/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</w:pPr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>При входе работников, посетителей предусмотрена возможность обработки рук антисептиками, в том числе с помощью установленных дозаторов или дезинфицирующими салфетками.</w:t>
      </w:r>
    </w:p>
    <w:p w:rsidR="007936D0" w:rsidRPr="007936D0" w:rsidRDefault="007936D0" w:rsidP="007936D0">
      <w:pPr>
        <w:shd w:val="clear" w:color="auto" w:fill="FFFFFF"/>
        <w:spacing w:after="0" w:line="315" w:lineRule="atLeast"/>
        <w:ind w:firstLine="708"/>
        <w:jc w:val="both"/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</w:pPr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>Соблюдаются графика проветривания и влажной уборки помещений с применением дезинфицирующих средств, с кратностью обработки каждые 2 часа.</w:t>
      </w:r>
    </w:p>
    <w:p w:rsidR="007936D0" w:rsidRPr="007936D0" w:rsidRDefault="007936D0" w:rsidP="007936D0">
      <w:pPr>
        <w:shd w:val="clear" w:color="auto" w:fill="FFFFFF"/>
        <w:spacing w:after="0" w:line="315" w:lineRule="atLeast"/>
        <w:ind w:firstLine="708"/>
        <w:jc w:val="both"/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</w:pPr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>Созданы в организациях не менее, чем пятидневный запас дезинфицирующих средств для уборки помещений и обработки рук сотрудников.</w:t>
      </w:r>
    </w:p>
    <w:p w:rsidR="007936D0" w:rsidRPr="007936D0" w:rsidRDefault="007936D0" w:rsidP="007936D0">
      <w:pPr>
        <w:shd w:val="clear" w:color="auto" w:fill="FFFFFF"/>
        <w:spacing w:after="0" w:line="315" w:lineRule="atLeast"/>
        <w:ind w:firstLine="708"/>
        <w:jc w:val="both"/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</w:pPr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>Регулярно, каждые два часа, организовано проветривание рабочих помещений.</w:t>
      </w:r>
    </w:p>
    <w:p w:rsidR="007936D0" w:rsidRPr="007936D0" w:rsidRDefault="007936D0" w:rsidP="007936D0">
      <w:pPr>
        <w:shd w:val="clear" w:color="auto" w:fill="FFFFFF"/>
        <w:spacing w:after="0" w:line="315" w:lineRule="atLeast"/>
        <w:ind w:firstLine="567"/>
        <w:jc w:val="both"/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</w:pPr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Доведены до сведения трудовых коллективов письмо руководителя Федеральной службы по надзору в сфере защиты прав потребителей и благополучия человека от 10.03.2020 № 02/3853-2020-27 «Рекомендации по профилактике новой </w:t>
      </w:r>
      <w:proofErr w:type="spellStart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 инфекции среди работников» и </w:t>
      </w:r>
      <w:proofErr w:type="gramStart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>Памятка</w:t>
      </w:r>
      <w:proofErr w:type="gramEnd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> разработанная на основании рекомендаций Министерства труда и социальной защиты Российской Федерации.</w:t>
      </w:r>
    </w:p>
    <w:p w:rsidR="007936D0" w:rsidRDefault="007936D0" w:rsidP="007936D0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color w:val="7CBB00"/>
          <w:sz w:val="33"/>
          <w:szCs w:val="33"/>
          <w:lang w:eastAsia="ru-RU"/>
        </w:rPr>
      </w:pPr>
    </w:p>
    <w:p w:rsidR="007936D0" w:rsidRDefault="007936D0" w:rsidP="007936D0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color w:val="7CBB00"/>
          <w:sz w:val="33"/>
          <w:szCs w:val="33"/>
          <w:lang w:eastAsia="ru-RU"/>
        </w:rPr>
      </w:pPr>
    </w:p>
    <w:p w:rsidR="007936D0" w:rsidRDefault="007936D0" w:rsidP="007936D0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color w:val="7CBB00"/>
          <w:sz w:val="33"/>
          <w:szCs w:val="33"/>
          <w:lang w:eastAsia="ru-RU"/>
        </w:rPr>
      </w:pPr>
    </w:p>
    <w:p w:rsidR="007936D0" w:rsidRDefault="007936D0" w:rsidP="007936D0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color w:val="7CBB00"/>
          <w:sz w:val="33"/>
          <w:szCs w:val="33"/>
          <w:lang w:eastAsia="ru-RU"/>
        </w:rPr>
      </w:pPr>
    </w:p>
    <w:p w:rsidR="007936D0" w:rsidRDefault="007936D0" w:rsidP="007936D0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color w:val="7CBB00"/>
          <w:sz w:val="33"/>
          <w:szCs w:val="33"/>
          <w:lang w:eastAsia="ru-RU"/>
        </w:rPr>
      </w:pPr>
    </w:p>
    <w:p w:rsidR="007936D0" w:rsidRDefault="007936D0" w:rsidP="007936D0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color w:val="7CBB00"/>
          <w:sz w:val="33"/>
          <w:szCs w:val="33"/>
          <w:lang w:eastAsia="ru-RU"/>
        </w:rPr>
      </w:pPr>
    </w:p>
    <w:p w:rsidR="007936D0" w:rsidRDefault="007936D0" w:rsidP="007936D0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color w:val="7CBB00"/>
          <w:sz w:val="33"/>
          <w:szCs w:val="33"/>
          <w:lang w:eastAsia="ru-RU"/>
        </w:rPr>
      </w:pPr>
    </w:p>
    <w:p w:rsidR="007936D0" w:rsidRDefault="007936D0" w:rsidP="007936D0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color w:val="7CBB00"/>
          <w:sz w:val="33"/>
          <w:szCs w:val="33"/>
          <w:lang w:eastAsia="ru-RU"/>
        </w:rPr>
      </w:pPr>
    </w:p>
    <w:p w:rsidR="007936D0" w:rsidRDefault="007936D0" w:rsidP="007936D0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color w:val="7CBB00"/>
          <w:sz w:val="33"/>
          <w:szCs w:val="33"/>
          <w:lang w:eastAsia="ru-RU"/>
        </w:rPr>
      </w:pPr>
    </w:p>
    <w:p w:rsidR="007936D0" w:rsidRPr="007936D0" w:rsidRDefault="007936D0" w:rsidP="007936D0">
      <w:pPr>
        <w:shd w:val="clear" w:color="auto" w:fill="FFFFFF"/>
        <w:spacing w:after="0" w:line="330" w:lineRule="atLeast"/>
        <w:jc w:val="center"/>
        <w:outlineLvl w:val="1"/>
        <w:rPr>
          <w:rFonts w:ascii="Arial" w:eastAsia="Times New Roman" w:hAnsi="Arial" w:cs="Arial"/>
          <w:color w:val="7CBB00"/>
          <w:sz w:val="33"/>
          <w:szCs w:val="33"/>
          <w:lang w:eastAsia="ru-RU"/>
        </w:rPr>
      </w:pPr>
      <w:hyperlink r:id="rId5" w:history="1">
        <w:r w:rsidRPr="007936D0">
          <w:rPr>
            <w:rFonts w:ascii="Arial" w:eastAsia="Times New Roman" w:hAnsi="Arial" w:cs="Arial"/>
            <w:color w:val="353333"/>
            <w:sz w:val="33"/>
            <w:szCs w:val="33"/>
            <w:u w:val="single"/>
            <w:bdr w:val="none" w:sz="0" w:space="0" w:color="auto" w:frame="1"/>
            <w:lang w:eastAsia="ru-RU"/>
          </w:rPr>
          <w:t xml:space="preserve">Приняты меры в Центральной районной больнице Мартыновского района по предупреждению распространения гриппа, внебольничной пневмонии и </w:t>
        </w:r>
        <w:proofErr w:type="spellStart"/>
        <w:r w:rsidRPr="007936D0">
          <w:rPr>
            <w:rFonts w:ascii="Arial" w:eastAsia="Times New Roman" w:hAnsi="Arial" w:cs="Arial"/>
            <w:color w:val="353333"/>
            <w:sz w:val="33"/>
            <w:szCs w:val="33"/>
            <w:u w:val="single"/>
            <w:bdr w:val="none" w:sz="0" w:space="0" w:color="auto" w:frame="1"/>
            <w:lang w:eastAsia="ru-RU"/>
          </w:rPr>
          <w:t>коронавирусной</w:t>
        </w:r>
        <w:proofErr w:type="spellEnd"/>
        <w:r w:rsidRPr="007936D0">
          <w:rPr>
            <w:rFonts w:ascii="Arial" w:eastAsia="Times New Roman" w:hAnsi="Arial" w:cs="Arial"/>
            <w:color w:val="353333"/>
            <w:sz w:val="33"/>
            <w:szCs w:val="33"/>
            <w:u w:val="single"/>
            <w:bdr w:val="none" w:sz="0" w:space="0" w:color="auto" w:frame="1"/>
            <w:lang w:eastAsia="ru-RU"/>
          </w:rPr>
          <w:t xml:space="preserve"> инфекции :</w:t>
        </w:r>
      </w:hyperlink>
    </w:p>
    <w:p w:rsidR="007936D0" w:rsidRPr="007936D0" w:rsidRDefault="007936D0" w:rsidP="007936D0">
      <w:pPr>
        <w:shd w:val="clear" w:color="auto" w:fill="FFFFFF"/>
        <w:spacing w:after="150" w:line="315" w:lineRule="atLeast"/>
        <w:ind w:firstLine="708"/>
        <w:jc w:val="both"/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</w:pPr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  <w:t>Организована маршрутизация больных ОРВИ и пневмонией в детской и взрослой поликлинике - вход отдельно с высокой температурой и отдельно без признаков ОРВИ и пневмонии, организованы кабинеты неотложной помощи (фильтры) в детской и взрослой поликлинике, участковой больнице и амбулаториях района.</w:t>
      </w:r>
    </w:p>
    <w:p w:rsidR="007936D0" w:rsidRPr="007936D0" w:rsidRDefault="007936D0" w:rsidP="007936D0">
      <w:pPr>
        <w:shd w:val="clear" w:color="auto" w:fill="FFFFFF"/>
        <w:spacing w:after="0" w:line="315" w:lineRule="atLeast"/>
        <w:ind w:firstLine="708"/>
        <w:jc w:val="both"/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</w:pPr>
      <w:r w:rsidRPr="007936D0">
        <w:rPr>
          <w:rFonts w:ascii="Trebuchet MS" w:eastAsia="Times New Roman" w:hAnsi="Trebuchet MS" w:cs="Times New Roman"/>
          <w:b/>
          <w:color w:val="353333"/>
          <w:sz w:val="28"/>
          <w:szCs w:val="28"/>
          <w:u w:val="single"/>
          <w:bdr w:val="none" w:sz="0" w:space="0" w:color="auto" w:frame="1"/>
          <w:lang w:eastAsia="ru-RU"/>
        </w:rPr>
        <w:t>Внимание!</w:t>
      </w:r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> Изменения по организации приема анализов. Из здания стационара (</w:t>
      </w:r>
      <w:proofErr w:type="spellStart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>сл.Большая</w:t>
      </w:r>
      <w:proofErr w:type="spellEnd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>Мартыновка</w:t>
      </w:r>
      <w:proofErr w:type="spellEnd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>ул.Ковалева</w:t>
      </w:r>
      <w:proofErr w:type="spellEnd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>6,г</w:t>
      </w:r>
      <w:proofErr w:type="gramEnd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 ) перенесена и организована сдача, прием анализов в клинико-диагностическую лабораторию в здании Поликлиники (</w:t>
      </w:r>
      <w:proofErr w:type="spellStart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>сл.Большая</w:t>
      </w:r>
      <w:proofErr w:type="spellEnd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>Мартыновка</w:t>
      </w:r>
      <w:proofErr w:type="spellEnd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>ул.Думенко</w:t>
      </w:r>
      <w:proofErr w:type="spellEnd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, 34). Порядок прием анализов в участковой больнице </w:t>
      </w:r>
      <w:proofErr w:type="spellStart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>сл.Большая</w:t>
      </w:r>
      <w:proofErr w:type="spellEnd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 Орловка, и амбулаториях не изменился.</w:t>
      </w:r>
    </w:p>
    <w:p w:rsidR="007936D0" w:rsidRDefault="007936D0" w:rsidP="007936D0">
      <w:pPr>
        <w:shd w:val="clear" w:color="auto" w:fill="FFFFFF"/>
        <w:spacing w:after="0" w:line="315" w:lineRule="atLeast"/>
        <w:ind w:firstLine="709"/>
        <w:jc w:val="both"/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</w:pPr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>Проводится анализ заболеваемости инфекциями верхних и нижних дыхательных путей, в том числе внебольничными пневмониями по участкам района.</w:t>
      </w:r>
    </w:p>
    <w:p w:rsidR="007936D0" w:rsidRPr="007936D0" w:rsidRDefault="007936D0" w:rsidP="007936D0">
      <w:pPr>
        <w:shd w:val="clear" w:color="auto" w:fill="FFFFFF"/>
        <w:spacing w:after="0" w:line="315" w:lineRule="atLeast"/>
        <w:ind w:firstLine="709"/>
        <w:jc w:val="both"/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</w:pPr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>По обеспечению готовности медицинских организаций к приему больных принимаются дополнительные меры по оснащению необходимым диагностическим оборудованием, лекарственными средствами.</w:t>
      </w:r>
    </w:p>
    <w:p w:rsidR="007936D0" w:rsidRPr="007936D0" w:rsidRDefault="007936D0" w:rsidP="007936D0">
      <w:pPr>
        <w:shd w:val="clear" w:color="auto" w:fill="FFFFFF"/>
        <w:spacing w:after="0" w:line="315" w:lineRule="atLeast"/>
        <w:ind w:firstLine="708"/>
        <w:jc w:val="both"/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</w:pPr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Выделено из средств местного бюджета 300 </w:t>
      </w:r>
      <w:proofErr w:type="spellStart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>тыс.руб</w:t>
      </w:r>
      <w:proofErr w:type="spellEnd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 xml:space="preserve">. и приобретено 120 защитных костюмов, 15 </w:t>
      </w:r>
      <w:proofErr w:type="spellStart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>тыс.шт</w:t>
      </w:r>
      <w:proofErr w:type="spellEnd"/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>. одноразовых масок, дезинфицирующие средства</w:t>
      </w:r>
    </w:p>
    <w:p w:rsidR="007936D0" w:rsidRDefault="007936D0" w:rsidP="007936D0">
      <w:pPr>
        <w:shd w:val="clear" w:color="auto" w:fill="FFFFFF"/>
        <w:spacing w:after="0" w:line="315" w:lineRule="atLeast"/>
        <w:ind w:firstLine="708"/>
        <w:jc w:val="both"/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</w:pPr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bdr w:val="none" w:sz="0" w:space="0" w:color="auto" w:frame="1"/>
          <w:lang w:eastAsia="ru-RU"/>
        </w:rPr>
        <w:t>Проводится работа по организации медицинского наблюдения за детьми с хронической патологией верхних и нижних дыхательных путей, проводятся занятия с медработниками по отбору проб от больных внебольничными пневмониями, ОРВИ и гриппа и соблюдения требований биологической безопасности.</w:t>
      </w:r>
    </w:p>
    <w:p w:rsidR="007936D0" w:rsidRPr="007936D0" w:rsidRDefault="007936D0" w:rsidP="007936D0">
      <w:pPr>
        <w:shd w:val="clear" w:color="auto" w:fill="FFFFFF"/>
        <w:spacing w:after="0" w:line="315" w:lineRule="atLeast"/>
        <w:ind w:firstLine="708"/>
        <w:jc w:val="both"/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</w:pPr>
    </w:p>
    <w:p w:rsidR="007936D0" w:rsidRPr="007936D0" w:rsidRDefault="007936D0" w:rsidP="007936D0">
      <w:pPr>
        <w:shd w:val="clear" w:color="auto" w:fill="FFFFFF"/>
        <w:spacing w:after="0" w:line="315" w:lineRule="atLeast"/>
        <w:ind w:firstLine="708"/>
        <w:jc w:val="both"/>
        <w:rPr>
          <w:rFonts w:ascii="Trebuchet MS" w:eastAsia="Times New Roman" w:hAnsi="Trebuchet MS" w:cs="Times New Roman"/>
          <w:b/>
          <w:color w:val="353333"/>
          <w:sz w:val="28"/>
          <w:szCs w:val="28"/>
          <w:u w:val="single"/>
          <w:lang w:eastAsia="ru-RU"/>
        </w:rPr>
      </w:pPr>
      <w:r w:rsidRPr="007936D0">
        <w:rPr>
          <w:rFonts w:ascii="Trebuchet MS" w:eastAsia="Times New Roman" w:hAnsi="Trebuchet MS" w:cs="Times New Roman"/>
          <w:b/>
          <w:color w:val="353333"/>
          <w:sz w:val="28"/>
          <w:szCs w:val="28"/>
          <w:u w:val="single"/>
          <w:bdr w:val="none" w:sz="0" w:space="0" w:color="auto" w:frame="1"/>
          <w:lang w:eastAsia="ru-RU"/>
        </w:rPr>
        <w:t>Лицам, прибывшим из территорий за пределами Ростовской области и Российской федерации, при первых симптомах ОРВИ (повышение температуры тела, сухой кашель, недомогание, головная боль) обращаться незамедлительно в поликлинику, амбулатории, фельдшеру или сообщить по телефону 21-3-03 или 103.</w:t>
      </w:r>
    </w:p>
    <w:p w:rsidR="007936D0" w:rsidRPr="007936D0" w:rsidRDefault="007936D0" w:rsidP="007936D0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</w:pPr>
      <w:r w:rsidRPr="007936D0">
        <w:rPr>
          <w:rFonts w:ascii="Trebuchet MS" w:eastAsia="Times New Roman" w:hAnsi="Trebuchet MS" w:cs="Times New Roman"/>
          <w:color w:val="353333"/>
          <w:sz w:val="28"/>
          <w:szCs w:val="28"/>
          <w:lang w:eastAsia="ru-RU"/>
        </w:rPr>
        <w:t> </w:t>
      </w:r>
    </w:p>
    <w:p w:rsidR="00DA078A" w:rsidRPr="007936D0" w:rsidRDefault="00DA078A">
      <w:pPr>
        <w:rPr>
          <w:sz w:val="28"/>
          <w:szCs w:val="28"/>
        </w:rPr>
      </w:pPr>
    </w:p>
    <w:sectPr w:rsidR="00DA078A" w:rsidRPr="0079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92427"/>
    <w:multiLevelType w:val="multilevel"/>
    <w:tmpl w:val="6492A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D0"/>
    <w:rsid w:val="007936D0"/>
    <w:rsid w:val="00DA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C2B8"/>
  <w15:chartTrackingRefBased/>
  <w15:docId w15:val="{44C6D4B2-CC6D-4CA3-BEBF-2D23FE8A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36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36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936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936D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93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3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897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63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rtadmin.ru/ru/administratsiya/novosti/5254-prinyaty-mery-v-tsentralnoj-rajonnoj-bolnitse-martynovskogo-rajona-po-preduprezhdeniyu-rasprostraneniya-grippa-vnebolnichnoj-pnevmonii-i-koronavirusnoj-infekt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cp:lastPrinted>2020-03-23T07:36:00Z</cp:lastPrinted>
  <dcterms:created xsi:type="dcterms:W3CDTF">2020-03-23T07:32:00Z</dcterms:created>
  <dcterms:modified xsi:type="dcterms:W3CDTF">2020-03-23T07:36:00Z</dcterms:modified>
</cp:coreProperties>
</file>